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D4FF8" w14:textId="437F393E" w:rsidR="00DF1EED" w:rsidRPr="000D480A" w:rsidRDefault="00DF1EED" w:rsidP="00DF1EED">
      <w:pPr>
        <w:spacing w:after="200" w:line="276" w:lineRule="auto"/>
        <w:jc w:val="center"/>
        <w:rPr>
          <w:rFonts w:ascii="Sylfaen" w:eastAsia="Calibri" w:hAnsi="Sylfaen" w:cs="Times New Roman"/>
          <w:i/>
          <w:lang w:val="ka-GE"/>
        </w:rPr>
      </w:pPr>
      <w:r w:rsidRPr="000D480A">
        <w:rPr>
          <w:rFonts w:ascii="Sylfaen" w:eastAsia="Calibri" w:hAnsi="Sylfaen" w:cs="Times New Roman"/>
          <w:b/>
          <w:i/>
          <w:lang w:val="ka-GE"/>
        </w:rPr>
        <w:t>საქართველოს ზოგადი ადმინისტრაციული კოდექსის“ 37-ე  და მე-40 მუხლების შესაბამისად საჯარო ინფორმაციის გაცემის მოთხოვნით სამინისტროში შემოსული განცხადებების  ზოგადი სტატისტიკა (</w:t>
      </w:r>
      <w:r w:rsidRPr="000D480A">
        <w:rPr>
          <w:rFonts w:ascii="Sylfaen" w:eastAsia="Calibri" w:hAnsi="Sylfaen" w:cs="Times New Roman"/>
          <w:b/>
          <w:i/>
        </w:rPr>
        <w:t>I</w:t>
      </w:r>
      <w:r w:rsidR="00B37BA4">
        <w:rPr>
          <w:rFonts w:ascii="Sylfaen" w:eastAsia="Calibri" w:hAnsi="Sylfaen" w:cs="Times New Roman"/>
          <w:b/>
          <w:i/>
        </w:rPr>
        <w:t>I</w:t>
      </w:r>
      <w:r w:rsidR="00CD15F3">
        <w:rPr>
          <w:rFonts w:ascii="Sylfaen" w:eastAsia="Calibri" w:hAnsi="Sylfaen" w:cs="Times New Roman"/>
          <w:b/>
          <w:i/>
          <w:lang w:val="ka-GE"/>
        </w:rPr>
        <w:t xml:space="preserve"> </w:t>
      </w:r>
      <w:r w:rsidRPr="000D480A">
        <w:rPr>
          <w:rFonts w:ascii="Sylfaen" w:eastAsia="Calibri" w:hAnsi="Sylfaen" w:cs="Times New Roman"/>
          <w:b/>
          <w:sz w:val="24"/>
          <w:szCs w:val="24"/>
          <w:lang w:val="ka-GE"/>
        </w:rPr>
        <w:t>კვარტალი, 20</w:t>
      </w:r>
      <w:r>
        <w:rPr>
          <w:rFonts w:ascii="Sylfaen" w:eastAsia="Calibri" w:hAnsi="Sylfaen" w:cs="Times New Roman"/>
          <w:b/>
          <w:sz w:val="24"/>
          <w:szCs w:val="24"/>
        </w:rPr>
        <w:t>2</w:t>
      </w:r>
      <w:r w:rsidR="005444BA">
        <w:rPr>
          <w:rFonts w:ascii="Sylfaen" w:eastAsia="Calibri" w:hAnsi="Sylfaen" w:cs="Times New Roman"/>
          <w:b/>
          <w:sz w:val="24"/>
          <w:szCs w:val="24"/>
          <w:lang w:val="ka-GE"/>
        </w:rPr>
        <w:t>4</w:t>
      </w:r>
      <w:r w:rsidRPr="000D480A">
        <w:rPr>
          <w:rFonts w:ascii="Sylfaen" w:eastAsia="Calibri" w:hAnsi="Sylfaen" w:cs="Times New Roman"/>
          <w:b/>
          <w:sz w:val="24"/>
          <w:szCs w:val="24"/>
          <w:lang w:val="ka-GE"/>
        </w:rPr>
        <w:t xml:space="preserve"> წელი) </w:t>
      </w:r>
      <w:bookmarkStart w:id="0" w:name="_GoBack"/>
      <w:bookmarkEnd w:id="0"/>
    </w:p>
    <w:p w14:paraId="1DF1DFFF" w14:textId="77777777" w:rsidR="00DF1EED" w:rsidRPr="000D480A" w:rsidRDefault="00DF1EED" w:rsidP="00DF1EED">
      <w:pPr>
        <w:spacing w:after="200" w:line="276" w:lineRule="auto"/>
        <w:jc w:val="both"/>
        <w:rPr>
          <w:rFonts w:ascii="Sylfaen" w:eastAsia="Calibri" w:hAnsi="Sylfaen" w:cs="Times New Roman"/>
          <w:lang w:val="ka-GE"/>
        </w:rPr>
      </w:pPr>
    </w:p>
    <w:p w14:paraId="632AF9B3" w14:textId="77777777" w:rsidR="00DF1EED" w:rsidRPr="000D480A" w:rsidRDefault="00DF1EED" w:rsidP="00DF1EED">
      <w:pPr>
        <w:spacing w:after="200" w:line="276" w:lineRule="auto"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</w:p>
    <w:p w14:paraId="02BA2D7C" w14:textId="77777777" w:rsidR="00DF1EED" w:rsidRDefault="00DF1EED" w:rsidP="00DF1EED">
      <w:pPr>
        <w:tabs>
          <w:tab w:val="left" w:pos="1440"/>
        </w:tabs>
      </w:pPr>
    </w:p>
    <w:p w14:paraId="3B6F9F46" w14:textId="77777777" w:rsidR="00DF1EED" w:rsidRPr="004824AC" w:rsidRDefault="00DF1EED" w:rsidP="00DF1EED">
      <w:pPr>
        <w:tabs>
          <w:tab w:val="left" w:pos="1440"/>
        </w:tabs>
      </w:pPr>
    </w:p>
    <w:p w14:paraId="443E273C" w14:textId="35ABC0C3" w:rsidR="00DF1EED" w:rsidRPr="002566FE" w:rsidRDefault="00DF1EED" w:rsidP="002566FE">
      <w:pPr>
        <w:tabs>
          <w:tab w:val="left" w:pos="1440"/>
        </w:tabs>
        <w:jc w:val="both"/>
        <w:rPr>
          <w:rFonts w:ascii="Sylfaen" w:hAnsi="Sylfaen"/>
          <w:lang w:val="ka-GE"/>
        </w:rPr>
      </w:pPr>
      <w:r w:rsidRPr="002566FE">
        <w:rPr>
          <w:rFonts w:ascii="Sylfaen" w:hAnsi="Sylfaen" w:cs="Sylfaen"/>
          <w:lang w:val="ka-GE"/>
        </w:rPr>
        <w:t>მიმდინარე</w:t>
      </w:r>
      <w:r w:rsidRPr="002566FE">
        <w:rPr>
          <w:rFonts w:ascii="Sylfaen" w:hAnsi="Sylfaen"/>
          <w:lang w:val="ka-GE"/>
        </w:rPr>
        <w:t xml:space="preserve"> </w:t>
      </w:r>
      <w:r w:rsidRPr="002566FE">
        <w:rPr>
          <w:rFonts w:ascii="Sylfaen" w:hAnsi="Sylfaen" w:cs="Sylfaen"/>
          <w:lang w:val="ka-GE"/>
        </w:rPr>
        <w:t>წლის</w:t>
      </w:r>
      <w:r w:rsidRPr="002566FE">
        <w:rPr>
          <w:rFonts w:ascii="Sylfaen" w:hAnsi="Sylfaen"/>
          <w:lang w:val="ka-GE"/>
        </w:rPr>
        <w:t xml:space="preserve"> </w:t>
      </w:r>
      <w:r w:rsidR="002566FE" w:rsidRPr="002566FE">
        <w:rPr>
          <w:rFonts w:ascii="Sylfaen" w:hAnsi="Sylfaen" w:cs="Sylfaen"/>
          <w:lang w:val="ka-GE"/>
        </w:rPr>
        <w:t>მეორე</w:t>
      </w:r>
      <w:r w:rsidR="00FB036F" w:rsidRPr="002566FE">
        <w:rPr>
          <w:rFonts w:ascii="Sylfaen" w:hAnsi="Sylfaen" w:cs="Sylfaen"/>
          <w:lang w:val="ka-GE"/>
        </w:rPr>
        <w:t xml:space="preserve"> </w:t>
      </w:r>
      <w:r w:rsidRPr="002566FE">
        <w:rPr>
          <w:rFonts w:ascii="Sylfaen" w:hAnsi="Sylfaen" w:cs="Sylfaen"/>
          <w:lang w:val="ka-GE"/>
        </w:rPr>
        <w:t>კვარტალში</w:t>
      </w:r>
      <w:r w:rsidRPr="002566FE">
        <w:rPr>
          <w:rFonts w:ascii="Sylfaen" w:hAnsi="Sylfaen"/>
          <w:lang w:val="ka-GE"/>
        </w:rPr>
        <w:t>, 20</w:t>
      </w:r>
      <w:r w:rsidRPr="002566FE">
        <w:rPr>
          <w:rFonts w:ascii="Sylfaen" w:hAnsi="Sylfaen"/>
        </w:rPr>
        <w:t>2</w:t>
      </w:r>
      <w:r w:rsidR="005444BA" w:rsidRPr="002566FE">
        <w:rPr>
          <w:rFonts w:ascii="Sylfaen" w:hAnsi="Sylfaen"/>
          <w:lang w:val="ka-GE"/>
        </w:rPr>
        <w:t>4</w:t>
      </w:r>
      <w:r w:rsidR="00CD15F3" w:rsidRPr="002566FE">
        <w:rPr>
          <w:rFonts w:ascii="Sylfaen" w:hAnsi="Sylfaen"/>
          <w:lang w:val="ka-GE"/>
        </w:rPr>
        <w:t xml:space="preserve"> </w:t>
      </w:r>
      <w:r w:rsidRPr="002566FE">
        <w:rPr>
          <w:rFonts w:ascii="Sylfaen" w:hAnsi="Sylfaen" w:cs="Sylfaen"/>
          <w:lang w:val="ka-GE"/>
        </w:rPr>
        <w:t>წლის</w:t>
      </w:r>
      <w:r w:rsidR="00FB036F" w:rsidRPr="002566FE">
        <w:rPr>
          <w:rFonts w:ascii="Sylfaen" w:hAnsi="Sylfaen" w:cs="Sylfaen"/>
          <w:lang w:val="ka-GE"/>
        </w:rPr>
        <w:t xml:space="preserve"> </w:t>
      </w:r>
      <w:r w:rsidR="002566FE" w:rsidRPr="002566FE">
        <w:rPr>
          <w:rFonts w:ascii="Sylfaen" w:hAnsi="Sylfaen"/>
          <w:lang w:val="ka-GE"/>
        </w:rPr>
        <w:t>1</w:t>
      </w:r>
      <w:r w:rsidRPr="002566FE">
        <w:rPr>
          <w:rFonts w:ascii="Sylfaen" w:hAnsi="Sylfaen"/>
          <w:lang w:val="ka-GE"/>
        </w:rPr>
        <w:t xml:space="preserve"> </w:t>
      </w:r>
      <w:r w:rsidR="002566FE" w:rsidRPr="002566FE">
        <w:rPr>
          <w:rFonts w:ascii="Sylfaen" w:hAnsi="Sylfaen" w:cs="Sylfaen"/>
          <w:lang w:val="ka-GE"/>
        </w:rPr>
        <w:t>აპრილიდან</w:t>
      </w:r>
      <w:r w:rsidRPr="002566FE">
        <w:rPr>
          <w:rFonts w:ascii="Sylfaen" w:hAnsi="Sylfaen" w:cs="Sylfaen"/>
          <w:lang w:val="ka-GE"/>
        </w:rPr>
        <w:t xml:space="preserve"> 3</w:t>
      </w:r>
      <w:r w:rsidR="00FB036F" w:rsidRPr="002566FE">
        <w:rPr>
          <w:rFonts w:ascii="Sylfaen" w:hAnsi="Sylfaen" w:cs="Sylfaen"/>
          <w:lang w:val="ka-GE"/>
        </w:rPr>
        <w:t>1</w:t>
      </w:r>
      <w:r w:rsidRPr="002566FE">
        <w:rPr>
          <w:rFonts w:ascii="Sylfaen" w:hAnsi="Sylfaen" w:cs="Sylfaen"/>
          <w:lang w:val="ka-GE"/>
        </w:rPr>
        <w:t xml:space="preserve"> </w:t>
      </w:r>
      <w:r w:rsidR="002566FE" w:rsidRPr="002566FE">
        <w:rPr>
          <w:rFonts w:ascii="Sylfaen" w:hAnsi="Sylfaen" w:cs="Sylfaen"/>
          <w:lang w:val="ka-GE"/>
        </w:rPr>
        <w:t>ივნისის</w:t>
      </w:r>
      <w:r w:rsidR="00FB036F" w:rsidRPr="002566FE">
        <w:rPr>
          <w:rFonts w:ascii="Sylfaen" w:hAnsi="Sylfaen" w:cs="Sylfaen"/>
          <w:lang w:val="ka-GE"/>
        </w:rPr>
        <w:t xml:space="preserve"> </w:t>
      </w:r>
      <w:r w:rsidRPr="002566FE">
        <w:rPr>
          <w:rFonts w:ascii="Sylfaen" w:hAnsi="Sylfaen"/>
          <w:lang w:val="ka-GE"/>
        </w:rPr>
        <w:t xml:space="preserve"> </w:t>
      </w:r>
      <w:r w:rsidRPr="002566FE">
        <w:rPr>
          <w:rFonts w:ascii="Sylfaen" w:hAnsi="Sylfaen" w:cs="Sylfaen"/>
          <w:lang w:val="ka-GE"/>
        </w:rPr>
        <w:t>ჩათვლით</w:t>
      </w:r>
      <w:r w:rsidRPr="002566FE">
        <w:rPr>
          <w:rFonts w:ascii="Sylfaen" w:hAnsi="Sylfaen"/>
          <w:lang w:val="ka-GE"/>
        </w:rPr>
        <w:t xml:space="preserve">  </w:t>
      </w:r>
      <w:r w:rsidRPr="002566FE">
        <w:rPr>
          <w:rFonts w:ascii="Sylfaen" w:hAnsi="Sylfaen" w:cs="Sylfaen"/>
          <w:lang w:val="ka-GE"/>
        </w:rPr>
        <w:t>აფხაზეთის</w:t>
      </w:r>
      <w:r w:rsidRPr="002566FE">
        <w:rPr>
          <w:rFonts w:ascii="Sylfaen" w:hAnsi="Sylfaen"/>
          <w:lang w:val="ka-GE"/>
        </w:rPr>
        <w:t xml:space="preserve"> </w:t>
      </w:r>
      <w:r w:rsidRPr="002566FE">
        <w:rPr>
          <w:rFonts w:ascii="Sylfaen" w:hAnsi="Sylfaen" w:cs="Sylfaen"/>
          <w:lang w:val="ka-GE"/>
        </w:rPr>
        <w:t>ავტონომიური</w:t>
      </w:r>
      <w:r w:rsidRPr="002566FE">
        <w:rPr>
          <w:rFonts w:ascii="Sylfaen" w:hAnsi="Sylfaen"/>
          <w:lang w:val="ka-GE"/>
        </w:rPr>
        <w:t xml:space="preserve"> </w:t>
      </w:r>
      <w:r w:rsidRPr="002566FE">
        <w:rPr>
          <w:rFonts w:ascii="Sylfaen" w:hAnsi="Sylfaen" w:cs="Sylfaen"/>
          <w:lang w:val="ka-GE"/>
        </w:rPr>
        <w:t>რესპუბლიკის</w:t>
      </w:r>
      <w:r w:rsidRPr="002566FE">
        <w:rPr>
          <w:rFonts w:ascii="Sylfaen" w:hAnsi="Sylfaen"/>
          <w:lang w:val="ka-GE"/>
        </w:rPr>
        <w:t xml:space="preserve"> </w:t>
      </w:r>
      <w:r w:rsidRPr="002566FE">
        <w:rPr>
          <w:rFonts w:ascii="Sylfaen" w:hAnsi="Sylfaen" w:cs="Sylfaen"/>
          <w:lang w:val="ka-GE"/>
        </w:rPr>
        <w:t>ფინანსთა</w:t>
      </w:r>
      <w:r w:rsidRPr="002566FE">
        <w:rPr>
          <w:rFonts w:ascii="Sylfaen" w:hAnsi="Sylfaen"/>
          <w:lang w:val="ka-GE"/>
        </w:rPr>
        <w:t xml:space="preserve"> </w:t>
      </w:r>
      <w:r w:rsidRPr="002566FE">
        <w:rPr>
          <w:rFonts w:ascii="Sylfaen" w:hAnsi="Sylfaen" w:cs="Sylfaen"/>
          <w:lang w:val="ka-GE"/>
        </w:rPr>
        <w:t>და</w:t>
      </w:r>
      <w:r w:rsidRPr="002566FE">
        <w:rPr>
          <w:rFonts w:ascii="Sylfaen" w:hAnsi="Sylfaen"/>
          <w:lang w:val="ka-GE"/>
        </w:rPr>
        <w:t xml:space="preserve"> </w:t>
      </w:r>
      <w:r w:rsidRPr="002566FE">
        <w:rPr>
          <w:rFonts w:ascii="Sylfaen" w:hAnsi="Sylfaen" w:cs="Sylfaen"/>
          <w:lang w:val="ka-GE"/>
        </w:rPr>
        <w:t>ეკონომიკის</w:t>
      </w:r>
      <w:r w:rsidRPr="002566FE">
        <w:rPr>
          <w:rFonts w:ascii="Sylfaen" w:hAnsi="Sylfaen"/>
          <w:lang w:val="ka-GE"/>
        </w:rPr>
        <w:t xml:space="preserve"> </w:t>
      </w:r>
      <w:r w:rsidRPr="002566FE">
        <w:rPr>
          <w:rFonts w:ascii="Sylfaen" w:hAnsi="Sylfaen" w:cs="Sylfaen"/>
          <w:lang w:val="ka-GE"/>
        </w:rPr>
        <w:t>სამინისტროში</w:t>
      </w:r>
      <w:r w:rsidRPr="002566FE">
        <w:rPr>
          <w:rFonts w:ascii="Sylfaen" w:hAnsi="Sylfaen"/>
          <w:lang w:val="ka-GE"/>
        </w:rPr>
        <w:t xml:space="preserve"> </w:t>
      </w:r>
      <w:r w:rsidR="002566FE" w:rsidRPr="002566FE">
        <w:rPr>
          <w:rFonts w:ascii="Sylfaen" w:hAnsi="Sylfaen" w:cs="Sylfaen"/>
          <w:lang w:val="ka-GE"/>
        </w:rPr>
        <w:t xml:space="preserve">შემოვიდა 1 განაცხადი, რომელიც განმცხადებლის მითითებით ან უფლებამოსილი თანამდებობის პირის შეფასებით შეიცავდა საჯარო ინფორმაციის გაცემის მოთხოვნას. განცხადებაში მითითებული მოთხოვნა დაკმაყოფილდა და სამინისტრომ მიაწოდა დაინტერესებულ პირს საჯარო ინფორმაცია. </w:t>
      </w:r>
    </w:p>
    <w:p w14:paraId="1F73FB5F" w14:textId="77777777" w:rsidR="00173D13" w:rsidRDefault="00173D13"/>
    <w:sectPr w:rsidR="00173D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C3"/>
    <w:rsid w:val="00043850"/>
    <w:rsid w:val="00173D13"/>
    <w:rsid w:val="002566FE"/>
    <w:rsid w:val="005444BA"/>
    <w:rsid w:val="00B37BA4"/>
    <w:rsid w:val="00CD15F3"/>
    <w:rsid w:val="00D96AC3"/>
    <w:rsid w:val="00DF1EED"/>
    <w:rsid w:val="00DF31DB"/>
    <w:rsid w:val="00FB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BD677"/>
  <w15:chartTrackingRefBased/>
  <w15:docId w15:val="{1A5A7194-B86F-4B9C-8DC0-90FE070B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SPecialiST RePack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Eka Surmava</cp:lastModifiedBy>
  <cp:revision>2</cp:revision>
  <dcterms:created xsi:type="dcterms:W3CDTF">2024-09-13T10:45:00Z</dcterms:created>
  <dcterms:modified xsi:type="dcterms:W3CDTF">2024-09-13T10:45:00Z</dcterms:modified>
</cp:coreProperties>
</file>